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CD" w:rsidRDefault="00D77C5E" w:rsidP="0036471C">
      <w:pPr>
        <w:rPr>
          <w:rFonts w:ascii="Times New Roman" w:hAnsi="Times New Roman" w:cs="Times New Roman"/>
          <w:b/>
          <w:sz w:val="32"/>
          <w:szCs w:val="32"/>
        </w:rPr>
      </w:pPr>
      <w:r w:rsidRPr="00E40BCD">
        <w:rPr>
          <w:rFonts w:ascii="Times New Roman" w:hAnsi="Times New Roman" w:cs="Times New Roman"/>
          <w:b/>
          <w:sz w:val="32"/>
          <w:szCs w:val="32"/>
        </w:rPr>
        <w:t>Huynh Do Lab#6</w:t>
      </w:r>
      <w:r w:rsidR="0036471C" w:rsidRPr="00E40BCD">
        <w:rPr>
          <w:rFonts w:ascii="Times New Roman" w:hAnsi="Times New Roman" w:cs="Times New Roman"/>
          <w:b/>
          <w:sz w:val="32"/>
          <w:szCs w:val="32"/>
        </w:rPr>
        <w:t>:</w:t>
      </w:r>
    </w:p>
    <w:p w:rsidR="00AB5B21" w:rsidRDefault="00AB5B21" w:rsidP="0036471C">
      <w:pPr>
        <w:rPr>
          <w:rFonts w:ascii="Times New Roman" w:hAnsi="Times New Roman" w:cs="Times New Roman"/>
          <w:b/>
          <w:sz w:val="32"/>
          <w:szCs w:val="32"/>
        </w:rPr>
      </w:pPr>
      <w:r w:rsidRPr="00AB5B21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4584700" cy="783590"/>
            <wp:effectExtent l="19050" t="0" r="6350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11E" w:rsidRPr="00E40BCD" w:rsidRDefault="0036471C" w:rsidP="0036471C">
      <w:pPr>
        <w:rPr>
          <w:rFonts w:ascii="Times New Roman" w:hAnsi="Times New Roman" w:cs="Times New Roman"/>
          <w:sz w:val="24"/>
          <w:szCs w:val="24"/>
        </w:rPr>
      </w:pPr>
      <w:r w:rsidRPr="00E40BCD">
        <w:rPr>
          <w:rFonts w:ascii="Times New Roman" w:hAnsi="Times New Roman" w:cs="Times New Roman"/>
          <w:b/>
          <w:sz w:val="24"/>
          <w:szCs w:val="24"/>
        </w:rPr>
        <w:br/>
        <w:t>Objective</w:t>
      </w:r>
      <w:r w:rsidR="006F773A" w:rsidRPr="00E40BCD">
        <w:rPr>
          <w:rFonts w:ascii="Times New Roman" w:hAnsi="Times New Roman" w:cs="Times New Roman"/>
          <w:sz w:val="24"/>
          <w:szCs w:val="24"/>
        </w:rPr>
        <w:t xml:space="preserve">: </w:t>
      </w:r>
      <w:r w:rsidR="00E40BCD" w:rsidRPr="00E40BCD">
        <w:rPr>
          <w:rFonts w:ascii="Times New Roman" w:hAnsi="Times New Roman" w:cs="Times New Roman"/>
          <w:color w:val="000000"/>
        </w:rPr>
        <w:t xml:space="preserve">This lab assignment exposes you to other classifiers that we can try, such as K-Nearest Neighbors (KNN), Decision Trees, Random Forests, and Naive </w:t>
      </w:r>
      <w:proofErr w:type="spellStart"/>
      <w:r w:rsidR="00E40BCD" w:rsidRPr="00E40BCD">
        <w:rPr>
          <w:rFonts w:ascii="Times New Roman" w:hAnsi="Times New Roman" w:cs="Times New Roman"/>
          <w:color w:val="000000"/>
        </w:rPr>
        <w:t>Bayes</w:t>
      </w:r>
      <w:proofErr w:type="spellEnd"/>
      <w:r w:rsidR="00E40BCD" w:rsidRPr="00E40BCD">
        <w:rPr>
          <w:rFonts w:ascii="Times New Roman" w:hAnsi="Times New Roman" w:cs="Times New Roman"/>
          <w:color w:val="000000"/>
        </w:rPr>
        <w:t xml:space="preserve">. The goal of this exercise is to predict using a variety of classifiers, including </w:t>
      </w:r>
      <w:proofErr w:type="spellStart"/>
      <w:r w:rsidR="00E40BCD" w:rsidRPr="00E40BCD">
        <w:rPr>
          <w:rFonts w:ascii="Times New Roman" w:hAnsi="Times New Roman" w:cs="Times New Roman"/>
          <w:color w:val="000000"/>
        </w:rPr>
        <w:t>GaussianNB</w:t>
      </w:r>
      <w:proofErr w:type="spellEnd"/>
      <w:r w:rsidR="00E40BCD" w:rsidRPr="00E40BC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40BCD" w:rsidRPr="00E40BCD">
        <w:rPr>
          <w:rFonts w:ascii="Times New Roman" w:hAnsi="Times New Roman" w:cs="Times New Roman"/>
          <w:color w:val="000000"/>
        </w:rPr>
        <w:t>DecisionTreeClassifier</w:t>
      </w:r>
      <w:proofErr w:type="spellEnd"/>
      <w:r w:rsidR="00E40BCD" w:rsidRPr="00E40BCD">
        <w:rPr>
          <w:rFonts w:ascii="Times New Roman" w:hAnsi="Times New Roman" w:cs="Times New Roman"/>
          <w:color w:val="000000"/>
        </w:rPr>
        <w:t xml:space="preserve">, and </w:t>
      </w:r>
      <w:proofErr w:type="spellStart"/>
      <w:r w:rsidR="00E40BCD" w:rsidRPr="00E40BCD">
        <w:rPr>
          <w:rFonts w:ascii="Times New Roman" w:hAnsi="Times New Roman" w:cs="Times New Roman"/>
          <w:color w:val="000000"/>
        </w:rPr>
        <w:t>KneighborsClassifier</w:t>
      </w:r>
      <w:proofErr w:type="spellEnd"/>
    </w:p>
    <w:p w:rsidR="00F7666B" w:rsidRPr="00AB5B21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5B21">
        <w:rPr>
          <w:rFonts w:ascii="Times New Roman" w:hAnsi="Times New Roman" w:cs="Times New Roman"/>
          <w:b/>
          <w:sz w:val="28"/>
          <w:szCs w:val="28"/>
        </w:rPr>
        <w:t>Import libraries</w:t>
      </w:r>
    </w:p>
    <w:p w:rsidR="0036471C" w:rsidRPr="00E40BCD" w:rsidRDefault="00BE0A03" w:rsidP="0027684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53767" cy="2216172"/>
            <wp:effectExtent l="19050" t="0" r="8683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86" cy="221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1C" w:rsidRPr="00E40BCD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E40BC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471C" w:rsidRPr="00E40BCD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Data Handling and Manipulation:</w:t>
      </w:r>
    </w:p>
    <w:p w:rsidR="004C2CCC" w:rsidRPr="004C2CCC" w:rsidRDefault="004C2CCC" w:rsidP="007F49BA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pandas</w:t>
      </w:r>
      <w:proofErr w:type="gramEnd"/>
      <w:r w:rsidRPr="004C2CCC">
        <w:rPr>
          <w:rFonts w:ascii="Times New Roman" w:eastAsia="Times New Roman" w:hAnsi="Times New Roman" w:cs="Times New Roman"/>
          <w:sz w:val="24"/>
          <w:szCs w:val="24"/>
        </w:rPr>
        <w:t>: Used for data manipulation, reading datasets, and organizing data in tabular form.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Data Standardization:</w:t>
      </w:r>
    </w:p>
    <w:p w:rsidR="004C2CCC" w:rsidRPr="004C2CCC" w:rsidRDefault="004C2CCC" w:rsidP="007F49BA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StandardScaler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Scales data to have zero mean and unit variance, ensuring that all features contribute equally to clustering and classification.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Clustering Algorithms:</w:t>
      </w:r>
    </w:p>
    <w:p w:rsidR="004C2CCC" w:rsidRPr="004C2CCC" w:rsidRDefault="004C2CCC" w:rsidP="007F49BA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AgglomerativeClustering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Implements hierarchical clustering, merging data points iteratively to form clusters.</w:t>
      </w:r>
    </w:p>
    <w:p w:rsidR="004C2CCC" w:rsidRPr="00E40BCD" w:rsidRDefault="004C2CCC" w:rsidP="007F49BA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lastRenderedPageBreak/>
        <w:t>KMeans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: Divides data into a specified number of clusters by minimizing distances to cluster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 Algorithm:</w:t>
      </w:r>
    </w:p>
    <w:p w:rsidR="004C2CCC" w:rsidRPr="004C2CCC" w:rsidRDefault="004C2CCC" w:rsidP="007F49B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GaussianNB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A probabilistic classifier that assumes feature distribution is Gaussian (normal). It predicts classes based on calculated probabilities.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Model Evaluation:</w:t>
      </w:r>
    </w:p>
    <w:p w:rsidR="004C2CCC" w:rsidRPr="004C2CCC" w:rsidRDefault="004C2CCC" w:rsidP="007F49BA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classification_report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Generates metrics like precision, recall, F1-score, and support to assess classification performance.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Data Visualization:</w:t>
      </w:r>
    </w:p>
    <w:p w:rsidR="004C2CCC" w:rsidRPr="004C2CCC" w:rsidRDefault="004C2CCC" w:rsidP="007F49BA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matplotlib</w:t>
      </w:r>
      <w:proofErr w:type="spellEnd"/>
      <w:proofErr w:type="gramEnd"/>
      <w:r w:rsidRPr="004C2CCC">
        <w:rPr>
          <w:rFonts w:ascii="Times New Roman" w:eastAsia="Times New Roman" w:hAnsi="Times New Roman" w:cs="Times New Roman"/>
          <w:sz w:val="24"/>
          <w:szCs w:val="24"/>
        </w:rPr>
        <w:t>: A plotting library for creating visualizations like scatter plots and line charts.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 Analysis and Clustering:</w:t>
      </w:r>
    </w:p>
    <w:p w:rsidR="004C2CCC" w:rsidRPr="004C2CCC" w:rsidRDefault="004C2CCC" w:rsidP="007F49BA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scipy</w:t>
      </w:r>
      <w:proofErr w:type="spellEnd"/>
      <w:proofErr w:type="gram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: Offers scientific computing functions, including hierarchical clustering and generating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dendrograms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CCC" w:rsidRPr="004C2CCC" w:rsidRDefault="004C2CCC" w:rsidP="00EF39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Linear Regression:</w:t>
      </w:r>
    </w:p>
    <w:p w:rsidR="004C2CCC" w:rsidRPr="004C2CCC" w:rsidRDefault="004C2CCC" w:rsidP="007F49BA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LinearRegression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Fits a linear model to the data, estimating the relationship between input features and a target variable.</w:t>
      </w:r>
    </w:p>
    <w:p w:rsidR="00BE0A03" w:rsidRPr="00E40BCD" w:rsidRDefault="00BE0A03" w:rsidP="00BE0A0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71C" w:rsidRPr="00831EBA" w:rsidRDefault="00FB0F12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1EBA">
        <w:rPr>
          <w:rFonts w:ascii="Times New Roman" w:hAnsi="Times New Roman" w:cs="Times New Roman"/>
          <w:b/>
          <w:sz w:val="28"/>
          <w:szCs w:val="28"/>
        </w:rPr>
        <w:t xml:space="preserve">Upload file </w:t>
      </w:r>
      <w:r w:rsidR="00BE0A03" w:rsidRPr="00831EBA">
        <w:rPr>
          <w:rFonts w:ascii="Times New Roman" w:hAnsi="Times New Roman" w:cs="Times New Roman"/>
          <w:b/>
          <w:sz w:val="28"/>
          <w:szCs w:val="28"/>
        </w:rPr>
        <w:t>ClusterData</w:t>
      </w:r>
      <w:r w:rsidR="0036471C" w:rsidRPr="00831EBA">
        <w:rPr>
          <w:rFonts w:ascii="Times New Roman" w:hAnsi="Times New Roman" w:cs="Times New Roman"/>
          <w:b/>
          <w:sz w:val="28"/>
          <w:szCs w:val="28"/>
        </w:rPr>
        <w:t>.csv</w:t>
      </w:r>
    </w:p>
    <w:p w:rsidR="00F073A0" w:rsidRPr="00E40BCD" w:rsidRDefault="00F073A0" w:rsidP="00F073A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03F25" w:rsidRPr="00E40BCD" w:rsidRDefault="00F03F25" w:rsidP="00F03F2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0B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98620" cy="1007745"/>
            <wp:effectExtent l="1905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92" w:rsidRPr="00E40BCD" w:rsidRDefault="006F6F4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40BCD">
        <w:rPr>
          <w:rFonts w:ascii="Times New Roman" w:hAnsi="Times New Roman" w:cs="Times New Roman"/>
          <w:sz w:val="24"/>
          <w:szCs w:val="24"/>
        </w:rPr>
        <w:br/>
      </w:r>
      <w:r w:rsidR="00310FCA" w:rsidRPr="00E40BCD">
        <w:rPr>
          <w:rFonts w:ascii="Times New Roman" w:hAnsi="Times New Roman" w:cs="Times New Roman"/>
          <w:sz w:val="24"/>
          <w:szCs w:val="24"/>
        </w:rPr>
        <w:t>After uploaded</w:t>
      </w:r>
      <w:r w:rsidR="00310FCA" w:rsidRPr="00E40BCD">
        <w:rPr>
          <w:rFonts w:ascii="Times New Roman" w:hAnsi="Times New Roman" w:cs="Times New Roman"/>
          <w:sz w:val="24"/>
          <w:szCs w:val="24"/>
        </w:rPr>
        <w:br/>
      </w:r>
    </w:p>
    <w:p w:rsidR="00F03F25" w:rsidRPr="00E40BCD" w:rsidRDefault="00F03F25" w:rsidP="00F03F2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40BC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0281" cy="2316996"/>
            <wp:effectExtent l="19050" t="0" r="6119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87" cy="231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F25" w:rsidRPr="00E40BCD" w:rsidRDefault="00F03F25" w:rsidP="00F03F2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10FCA" w:rsidRPr="00E40BCD" w:rsidRDefault="00F03F25" w:rsidP="00F03F2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E40B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320654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F25" w:rsidRPr="00E40BCD" w:rsidRDefault="00F03F25" w:rsidP="00F03F2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E40B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98926" cy="2113955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62" cy="211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FCA" w:rsidRPr="00E40BCD" w:rsidRDefault="00310FCA" w:rsidP="00310FC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6471C" w:rsidRPr="00E40BCD" w:rsidRDefault="00310FCA" w:rsidP="0048032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40BCD">
        <w:rPr>
          <w:rFonts w:ascii="Times New Roman" w:hAnsi="Times New Roman" w:cs="Times New Roman"/>
          <w:b/>
          <w:sz w:val="28"/>
          <w:szCs w:val="28"/>
        </w:rPr>
        <w:lastRenderedPageBreak/>
        <w:t>Process data</w:t>
      </w:r>
    </w:p>
    <w:p w:rsidR="00A97E57" w:rsidRPr="00E40BCD" w:rsidRDefault="00A97E57" w:rsidP="00A97E57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Step2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 Drop categorical columns</w:t>
      </w:r>
    </w:p>
    <w:p w:rsidR="0028734C" w:rsidRPr="00E40BCD" w:rsidRDefault="0028734C" w:rsidP="0028734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DE1AEE" w:rsidRPr="00E40BCD" w:rsidRDefault="00DE1AEE" w:rsidP="00DE1A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45309" cy="599237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293" cy="60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EE" w:rsidRPr="00DE1AEE" w:rsidRDefault="00DE1AEE" w:rsidP="007F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AEE">
        <w:rPr>
          <w:rFonts w:ascii="Times New Roman" w:eastAsia="Times New Roman" w:hAnsi="Times New Roman" w:cs="Times New Roman"/>
          <w:sz w:val="24"/>
          <w:szCs w:val="24"/>
        </w:rPr>
        <w:t>The dataset contains both numerical and categorical variables.</w:t>
      </w:r>
    </w:p>
    <w:p w:rsidR="00DE1AEE" w:rsidRPr="00DE1AEE" w:rsidRDefault="00DE1AEE" w:rsidP="007F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state_code</w:t>
      </w:r>
      <w:proofErr w:type="spellEnd"/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 are categorical columns containing text data that are not suitable for clustering or classification without encoding.</w:t>
      </w:r>
    </w:p>
    <w:p w:rsidR="00DE1AEE" w:rsidRPr="00DE1AEE" w:rsidRDefault="00DE1AEE" w:rsidP="007F49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drop(</w:t>
      </w:r>
      <w:proofErr w:type="gramEnd"/>
      <w:r w:rsidRPr="00E40B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 function is used to remove these columns, ensuring that only numerical data remains for further analysis.</w:t>
      </w:r>
    </w:p>
    <w:p w:rsidR="00DE1AEE" w:rsidRPr="00E40BCD" w:rsidRDefault="00DE1AEE" w:rsidP="007F49B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sz w:val="24"/>
          <w:szCs w:val="24"/>
        </w:rPr>
        <w:t xml:space="preserve">This step is crucial because clustering and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GaussianNB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 xml:space="preserve"> classification require numerical inputs to calculate distances and probabilities. By excluding non-numerical data, we prevent potential errors and maintain data consistency.</w:t>
      </w:r>
    </w:p>
    <w:p w:rsidR="00DE1AEE" w:rsidRPr="00E40BCD" w:rsidRDefault="00DE1AEE" w:rsidP="00DE1A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Step3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 Standardize the data</w:t>
      </w:r>
    </w:p>
    <w:p w:rsidR="0028734C" w:rsidRPr="00DE1AEE" w:rsidRDefault="0028734C" w:rsidP="002873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E1AEE">
        <w:rPr>
          <w:rFonts w:ascii="Times New Roman" w:eastAsia="Times New Roman" w:hAnsi="Times New Roman" w:cs="Times New Roman"/>
          <w:sz w:val="24"/>
          <w:szCs w:val="24"/>
        </w:rPr>
        <w:t>To bring all numerical features to a common scale (mean = 0, standard deviation = 1).</w:t>
      </w:r>
    </w:p>
    <w:p w:rsidR="00DE1AEE" w:rsidRPr="00E40BCD" w:rsidRDefault="00DE1AEE" w:rsidP="00DE1A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744297" cy="662422"/>
            <wp:effectExtent l="19050" t="0" r="8553" b="0"/>
            <wp:docPr id="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856" cy="66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EE" w:rsidRPr="00DE1AEE" w:rsidRDefault="00DE1AEE" w:rsidP="007F49B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Different features in the dataset might have different ranges (e.g., some values might be in the range of 0-1, while others might be in the range of 100-1000). If left </w:t>
      </w:r>
      <w:proofErr w:type="spellStart"/>
      <w:r w:rsidRPr="00DE1AEE">
        <w:rPr>
          <w:rFonts w:ascii="Times New Roman" w:eastAsia="Times New Roman" w:hAnsi="Times New Roman" w:cs="Times New Roman"/>
          <w:sz w:val="24"/>
          <w:szCs w:val="24"/>
        </w:rPr>
        <w:t>unscaled</w:t>
      </w:r>
      <w:proofErr w:type="spellEnd"/>
      <w:r w:rsidRPr="00DE1AEE">
        <w:rPr>
          <w:rFonts w:ascii="Times New Roman" w:eastAsia="Times New Roman" w:hAnsi="Times New Roman" w:cs="Times New Roman"/>
          <w:sz w:val="24"/>
          <w:szCs w:val="24"/>
        </w:rPr>
        <w:t>, features with larger ranges could dominate the clustering process, skewing the results.</w:t>
      </w:r>
    </w:p>
    <w:p w:rsidR="00DE1AEE" w:rsidRPr="00E40BCD" w:rsidRDefault="00DE1AEE" w:rsidP="007F49B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StandardScaler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()</w:t>
      </w:r>
      <w:r w:rsidRPr="00DE1AEE">
        <w:rPr>
          <w:rFonts w:ascii="Times New Roman" w:eastAsia="Times New Roman" w:hAnsi="Times New Roman" w:cs="Times New Roman"/>
          <w:sz w:val="24"/>
          <w:szCs w:val="24"/>
        </w:rPr>
        <w:t xml:space="preserve"> calculates the mean and standard deviation for each feature and transforms the data as follows:</w:t>
      </w:r>
    </w:p>
    <w:p w:rsidR="004C2CCC" w:rsidRPr="00DE1AEE" w:rsidRDefault="004C2CCC" w:rsidP="0028734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1709" cy="629486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52" cy="62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EE" w:rsidRPr="00E40BCD" w:rsidRDefault="00DE1AEE" w:rsidP="007F49BA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E1AEE">
        <w:rPr>
          <w:rFonts w:ascii="Times New Roman" w:eastAsia="Times New Roman" w:hAnsi="Times New Roman" w:cs="Times New Roman"/>
          <w:sz w:val="24"/>
          <w:szCs w:val="24"/>
        </w:rPr>
        <w:t>This transformation ensures that each feature contributes equally to the clustering and classification process.</w:t>
      </w:r>
    </w:p>
    <w:p w:rsidR="00DE1AEE" w:rsidRPr="00E40BCD" w:rsidRDefault="00DE1AEE" w:rsidP="00DE1A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Step4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 Apply Hierarchical Clustering</w:t>
      </w:r>
    </w:p>
    <w:p w:rsidR="004C2CCC" w:rsidRPr="00E40BCD" w:rsidRDefault="004C2CCC" w:rsidP="003C7E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To group similar data points into clusters based on their distance or similarity.</w:t>
      </w:r>
    </w:p>
    <w:p w:rsidR="003C7EF2" w:rsidRPr="004C2CCC" w:rsidRDefault="003C7EF2" w:rsidP="003C7E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845309" cy="679357"/>
            <wp:effectExtent l="19050" t="0" r="0" b="0"/>
            <wp:docPr id="2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28" cy="67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C" w:rsidRPr="004C2CCC" w:rsidRDefault="004C2CCC" w:rsidP="007F49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Hierarchical Clustering is an iterative process that either merges or splits clusters based on their similarity.</w:t>
      </w:r>
    </w:p>
    <w:p w:rsidR="004C2CCC" w:rsidRPr="004C2CCC" w:rsidRDefault="004C2CCC" w:rsidP="007F49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We are using </w:t>
      </w: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Agglomerative Clustering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, which is a bottom-up approach:</w:t>
      </w:r>
    </w:p>
    <w:p w:rsidR="004C2CCC" w:rsidRPr="004C2CCC" w:rsidRDefault="004C2CCC" w:rsidP="007F49BA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Each data point starts as its own cluster.</w:t>
      </w:r>
    </w:p>
    <w:p w:rsidR="004C2CCC" w:rsidRPr="004C2CCC" w:rsidRDefault="004C2CCC" w:rsidP="007F49BA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algorithm iteratively merges the closest clusters based on a linkage criterion (default is 'ward' linkage, minimizing variance).</w:t>
      </w:r>
    </w:p>
    <w:p w:rsidR="004C2CCC" w:rsidRPr="004C2CCC" w:rsidRDefault="004C2CCC" w:rsidP="00051F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Implementation:</w:t>
      </w:r>
    </w:p>
    <w:p w:rsidR="004C2CCC" w:rsidRPr="004C2CCC" w:rsidRDefault="004C2CCC" w:rsidP="007F49BA">
      <w:pPr>
        <w:numPr>
          <w:ilvl w:val="0"/>
          <w:numId w:val="7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AgglomerativeClustering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40B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initializes the model.</w:t>
      </w:r>
    </w:p>
    <w:p w:rsidR="004C2CCC" w:rsidRPr="004C2CCC" w:rsidRDefault="004C2CCC" w:rsidP="007F49BA">
      <w:pPr>
        <w:numPr>
          <w:ilvl w:val="0"/>
          <w:numId w:val="7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fit_</w:t>
      </w:r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predict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40B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computes the clustering and assigns a cluster label to each data point.</w:t>
      </w:r>
    </w:p>
    <w:p w:rsidR="004C2CCC" w:rsidRPr="004C2CCC" w:rsidRDefault="004C2CCC" w:rsidP="00051F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Why Hierarchical Clustering?</w:t>
      </w:r>
    </w:p>
    <w:p w:rsidR="004C2CCC" w:rsidRPr="004C2CCC" w:rsidRDefault="004C2CCC" w:rsidP="007F49BA">
      <w:pPr>
        <w:numPr>
          <w:ilvl w:val="0"/>
          <w:numId w:val="8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It provides a detailed visual representation of how clusters are formed and merged over iterations.</w:t>
      </w:r>
    </w:p>
    <w:p w:rsidR="004C2CCC" w:rsidRPr="004C2CCC" w:rsidRDefault="004C2CCC" w:rsidP="007F49BA">
      <w:pPr>
        <w:numPr>
          <w:ilvl w:val="0"/>
          <w:numId w:val="8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Unlike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KMeans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, it does not require the number of clusters (</w:t>
      </w:r>
      <w:r w:rsidRPr="00E40BC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) to be defined upfront.</w:t>
      </w:r>
    </w:p>
    <w:p w:rsidR="004C2CCC" w:rsidRPr="00E40BCD" w:rsidRDefault="004C2CCC" w:rsidP="004C2C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Step5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Apply </w:t>
      </w:r>
      <w:proofErr w:type="spellStart"/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KMeans</w:t>
      </w:r>
      <w:proofErr w:type="spellEnd"/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 with k=7</w:t>
      </w:r>
    </w:p>
    <w:p w:rsidR="00056D92" w:rsidRPr="00E40BCD" w:rsidRDefault="00056D92" w:rsidP="00056D9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56D92" w:rsidRPr="00E40BCD" w:rsidRDefault="00056D92" w:rsidP="00056D9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To partition the dataset into 7 clusters based on similarity.</w:t>
      </w:r>
    </w:p>
    <w:p w:rsidR="00051FF9" w:rsidRPr="00E40BCD" w:rsidRDefault="00051FF9" w:rsidP="00051FF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C2CCC" w:rsidRPr="00E40BCD" w:rsidRDefault="004C2CCC" w:rsidP="004C2C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80199" cy="725678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44" cy="72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C" w:rsidRPr="004C2CCC" w:rsidRDefault="004C2CCC" w:rsidP="007F49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KMeans</w:t>
      </w:r>
      <w:proofErr w:type="spellEnd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Clustering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-based algorithm that divides data into </w:t>
      </w:r>
      <w:proofErr w:type="spellStart"/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  <w:proofErr w:type="gram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clusters.</w:t>
      </w:r>
    </w:p>
    <w:p w:rsidR="004C2CCC" w:rsidRPr="004C2CCC" w:rsidRDefault="004C2CCC" w:rsidP="007F49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algorithm works in the following steps:</w:t>
      </w:r>
    </w:p>
    <w:p w:rsidR="004C2CCC" w:rsidRPr="004C2CCC" w:rsidRDefault="004C2CCC" w:rsidP="007F49BA">
      <w:pPr>
        <w:numPr>
          <w:ilvl w:val="1"/>
          <w:numId w:val="9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Initialization: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Randomly selects 7 initial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CCC" w:rsidRPr="004C2CCC" w:rsidRDefault="004C2CCC" w:rsidP="007F49BA">
      <w:pPr>
        <w:numPr>
          <w:ilvl w:val="1"/>
          <w:numId w:val="9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Assigns each data point to the nearest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based on Euclidean distance.</w:t>
      </w:r>
    </w:p>
    <w:p w:rsidR="004C2CCC" w:rsidRPr="004C2CCC" w:rsidRDefault="004C2CCC" w:rsidP="007F49BA">
      <w:pPr>
        <w:numPr>
          <w:ilvl w:val="1"/>
          <w:numId w:val="9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Update: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Recalculates the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by averaging the data points in each cluster.</w:t>
      </w:r>
    </w:p>
    <w:p w:rsidR="004C2CCC" w:rsidRPr="004C2CCC" w:rsidRDefault="004C2CCC" w:rsidP="007F49BA">
      <w:pPr>
        <w:numPr>
          <w:ilvl w:val="1"/>
          <w:numId w:val="9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Iteration: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Repeats steps 2 and 3 until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stabilize (no further changes in assignments).</w:t>
      </w:r>
    </w:p>
    <w:p w:rsidR="004C2CCC" w:rsidRPr="004C2CCC" w:rsidRDefault="004C2CCC" w:rsidP="008A40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Parameters:</w:t>
      </w:r>
    </w:p>
    <w:p w:rsidR="004C2CCC" w:rsidRPr="004C2CCC" w:rsidRDefault="004C2CCC" w:rsidP="007F49BA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n_clusters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=7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: Specifies the number of clusters.</w:t>
      </w:r>
    </w:p>
    <w:p w:rsidR="004C2CCC" w:rsidRPr="004C2CCC" w:rsidRDefault="004C2CCC" w:rsidP="007F49BA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lastRenderedPageBreak/>
        <w:t>random_state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=42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: Ensures reproducibility by controlling the random number generation.</w:t>
      </w:r>
    </w:p>
    <w:p w:rsidR="004C2CCC" w:rsidRPr="004C2CCC" w:rsidRDefault="004C2CCC" w:rsidP="008A40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Why </w:t>
      </w:r>
      <w:proofErr w:type="spellStart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KMeans</w:t>
      </w:r>
      <w:proofErr w:type="spellEnd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C2CCC" w:rsidRPr="004C2CCC" w:rsidRDefault="004C2CCC" w:rsidP="007F49BA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It is computationally efficient and works well for well-separated, spherical clusters.</w:t>
      </w:r>
    </w:p>
    <w:p w:rsidR="004C2CCC" w:rsidRPr="004C2CCC" w:rsidRDefault="004C2CCC" w:rsidP="007F49BA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number of clusters must be specified in advance, unlike hierarchical clustering.</w:t>
      </w: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Step6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Apply Gaussian Naive </w:t>
      </w:r>
      <w:proofErr w:type="spellStart"/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Bayes</w:t>
      </w:r>
      <w:proofErr w:type="spellEnd"/>
      <w:r w:rsidR="00C74474"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</w:t>
      </w:r>
      <w:r w:rsidR="00C74474"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br/>
      </w:r>
    </w:p>
    <w:p w:rsidR="00C74474" w:rsidRPr="00E40BCD" w:rsidRDefault="00C74474" w:rsidP="00C7447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sz w:val="24"/>
          <w:szCs w:val="24"/>
        </w:rPr>
        <w:t>To classify data points into categories based on probabilities calculated using the Gaussian distribution.</w:t>
      </w:r>
    </w:p>
    <w:p w:rsidR="00C74474" w:rsidRPr="00E40BCD" w:rsidRDefault="00C74474" w:rsidP="00C7447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C2CCC" w:rsidRPr="00E40BCD" w:rsidRDefault="004C2CCC" w:rsidP="004C2C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831383" cy="807438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168" cy="80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C" w:rsidRPr="004C2CCC" w:rsidRDefault="004C2CCC" w:rsidP="00C744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How It Works:</w:t>
      </w:r>
    </w:p>
    <w:p w:rsidR="004C2CCC" w:rsidRPr="004C2CCC" w:rsidRDefault="004C2CCC" w:rsidP="007F49BA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(fit):</w:t>
      </w:r>
    </w:p>
    <w:p w:rsidR="004C2CCC" w:rsidRPr="004C2CCC" w:rsidRDefault="004C2CCC" w:rsidP="007F49BA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data_scaled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: Input features, which are standardized numerical data.</w:t>
      </w:r>
    </w:p>
    <w:p w:rsidR="004C2CCC" w:rsidRPr="004C2CCC" w:rsidRDefault="004C2CCC" w:rsidP="007F49BA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data_</w:t>
      </w:r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numeric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Pr="00E40BCD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PsychRegions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']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: Target variable containing categorical labels (e.g., 1, 2, 3).</w:t>
      </w:r>
    </w:p>
    <w:p w:rsidR="004C2CCC" w:rsidRPr="004C2CCC" w:rsidRDefault="004C2CCC" w:rsidP="007F49BA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algorithm learns the mean and variance of each feature for each class.</w:t>
      </w:r>
    </w:p>
    <w:p w:rsidR="004C2CCC" w:rsidRPr="004C2CCC" w:rsidRDefault="004C2CCC" w:rsidP="007F49BA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Prediction (predict):</w:t>
      </w:r>
    </w:p>
    <w:p w:rsidR="004C2CCC" w:rsidRPr="00E40BCD" w:rsidRDefault="004C2CCC" w:rsidP="007F49BA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Calculates the probability of each class for each data point using the Gaussian distribution formula:</w:t>
      </w:r>
    </w:p>
    <w:p w:rsidR="004C2CCC" w:rsidRPr="004C2CCC" w:rsidRDefault="004C2CCC" w:rsidP="00737C5C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72986" cy="461489"/>
            <wp:effectExtent l="19050" t="0" r="3464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74" cy="46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C" w:rsidRPr="00E40BCD" w:rsidRDefault="004C2CCC" w:rsidP="007F49BA">
      <w:pPr>
        <w:numPr>
          <w:ilvl w:val="1"/>
          <w:numId w:val="12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Assigns the class with the highest probability.</w:t>
      </w: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Step7</w:t>
      </w: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 Classification report</w:t>
      </w:r>
      <w:r w:rsidR="007469C0"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br/>
      </w:r>
    </w:p>
    <w:p w:rsidR="007469C0" w:rsidRPr="00E40BCD" w:rsidRDefault="007469C0" w:rsidP="007469C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sz w:val="24"/>
          <w:szCs w:val="24"/>
        </w:rPr>
        <w:t xml:space="preserve">To evaluate the performance of the Gaussian Naive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Bayes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 xml:space="preserve"> model by analyzing its predictions against the actual labels.</w:t>
      </w:r>
    </w:p>
    <w:p w:rsidR="007469C0" w:rsidRPr="00E40BCD" w:rsidRDefault="007469C0" w:rsidP="007469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C2CCC" w:rsidRPr="00E40BCD" w:rsidRDefault="004C2CCC" w:rsidP="004C2C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637522"/>
            <wp:effectExtent l="19050" t="0" r="0" b="0"/>
            <wp:docPr id="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1E5" w:rsidRPr="00E40BCD" w:rsidRDefault="000F61E5" w:rsidP="004C2C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>
            <wp:extent cx="3993231" cy="1731818"/>
            <wp:effectExtent l="19050" t="0" r="7269" b="0"/>
            <wp:docPr id="2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700" cy="173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C" w:rsidRPr="004C2CCC" w:rsidRDefault="004C2CCC" w:rsidP="000F61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Classification Report?</w:t>
      </w:r>
    </w:p>
    <w:p w:rsidR="004C2CCC" w:rsidRPr="004C2CCC" w:rsidRDefault="004C2CCC" w:rsidP="007F49BA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classification report provides a summary of key performance metrics for each class in the target variable. It includes:</w:t>
      </w:r>
    </w:p>
    <w:p w:rsidR="004C2CCC" w:rsidRPr="004C2CCC" w:rsidRDefault="004C2CCC" w:rsidP="007F49BA">
      <w:pPr>
        <w:numPr>
          <w:ilvl w:val="2"/>
          <w:numId w:val="30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Precision: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The percentage of correctly predicted positive observations out of all predicted positive observations.</w:t>
      </w:r>
    </w:p>
    <w:p w:rsidR="004C2CCC" w:rsidRPr="004C2CCC" w:rsidRDefault="004C2CCC" w:rsidP="007F49BA">
      <w:pPr>
        <w:numPr>
          <w:ilvl w:val="2"/>
          <w:numId w:val="30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Recall: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The percentage of correctly predicted positive observations out of all actual positive observations.</w:t>
      </w:r>
    </w:p>
    <w:p w:rsidR="004C2CCC" w:rsidRPr="004C2CCC" w:rsidRDefault="004C2CCC" w:rsidP="000F61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Implementation:</w:t>
      </w:r>
    </w:p>
    <w:p w:rsidR="004C2CCC" w:rsidRPr="004C2CCC" w:rsidRDefault="004C2CCC" w:rsidP="007F49BA">
      <w:pPr>
        <w:numPr>
          <w:ilvl w:val="0"/>
          <w:numId w:val="1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classification_</w:t>
      </w:r>
      <w:proofErr w:type="gramStart"/>
      <w:r w:rsidRPr="00E40BCD"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40B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compares the actual labels (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data_numeric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['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PsychRegions</w:t>
      </w:r>
      <w:proofErr w:type="spellEnd"/>
      <w:r w:rsidRPr="00E40BCD">
        <w:rPr>
          <w:rFonts w:ascii="Times New Roman" w:eastAsia="Times New Roman" w:hAnsi="Times New Roman" w:cs="Times New Roman"/>
          <w:sz w:val="24"/>
          <w:szCs w:val="24"/>
        </w:rPr>
        <w:t>']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>) with the predicted labels (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gnb_predictions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) and calculates these metrics.</w:t>
      </w:r>
    </w:p>
    <w:p w:rsidR="004C2CCC" w:rsidRPr="004C2CCC" w:rsidRDefault="004C2CCC" w:rsidP="000F61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Why the Classification Report?</w:t>
      </w:r>
    </w:p>
    <w:p w:rsidR="004C2CCC" w:rsidRPr="004C2CCC" w:rsidRDefault="004C2CCC" w:rsidP="007F49BA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It helps assess how well the model performed for each class and provides insight into where the model may be underperforming (e.g., low precision or recall for specific classes).</w:t>
      </w:r>
    </w:p>
    <w:p w:rsidR="0016713E" w:rsidRPr="00E40BCD" w:rsidRDefault="0016713E" w:rsidP="007F4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Step8: Visualize </w:t>
      </w:r>
      <w:proofErr w:type="spellStart"/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KMeans</w:t>
      </w:r>
      <w:proofErr w:type="spellEnd"/>
      <w:r w:rsidRPr="00E40BCD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 Clusters</w:t>
      </w:r>
    </w:p>
    <w:p w:rsidR="00AC09C2" w:rsidRPr="00E40BCD" w:rsidRDefault="00AC09C2" w:rsidP="00AC09C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F2D07" w:rsidRPr="00E40BCD" w:rsidRDefault="004C2CCC" w:rsidP="00DD0198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1680" cy="1294108"/>
            <wp:effectExtent l="19050" t="0" r="0" b="0"/>
            <wp:docPr id="2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EBF" w:rsidRPr="00603EBF" w:rsidRDefault="00603EBF" w:rsidP="007F49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Plotting the Clusters: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>Each data point is plotted and colored based on its assigned cluster label.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>Different colors indicate different clusters, allowing us to visually distinguish the data groups.</w:t>
      </w:r>
    </w:p>
    <w:p w:rsidR="00603EBF" w:rsidRPr="00603EBF" w:rsidRDefault="00603EBF" w:rsidP="007F49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Cluster </w:t>
      </w:r>
      <w:proofErr w:type="spellStart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Centroids</w:t>
      </w:r>
      <w:proofErr w:type="spellEnd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EBF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603EBF">
        <w:rPr>
          <w:rFonts w:ascii="Times New Roman" w:eastAsia="Times New Roman" w:hAnsi="Times New Roman" w:cs="Times New Roman"/>
          <w:sz w:val="24"/>
          <w:szCs w:val="24"/>
        </w:rPr>
        <w:t xml:space="preserve"> (mean position of data points within each cluster) are marked with black 'X' markers.</w:t>
      </w:r>
    </w:p>
    <w:p w:rsid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proofErr w:type="spellStart"/>
      <w:r w:rsidRPr="00603EBF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603EBF">
        <w:rPr>
          <w:rFonts w:ascii="Times New Roman" w:eastAsia="Times New Roman" w:hAnsi="Times New Roman" w:cs="Times New Roman"/>
          <w:sz w:val="24"/>
          <w:szCs w:val="24"/>
        </w:rPr>
        <w:t xml:space="preserve"> represent the central points of each cluster and are useful for identifying cluster centers.</w:t>
      </w:r>
      <w:r w:rsidR="00A350A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3EBF" w:rsidRPr="00603EBF" w:rsidRDefault="00603EBF" w:rsidP="007F49B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Regression Line: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>A linear regression line is fitted through the data points.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>The purpose of the regression line is to identify any linear relationship between the two main plotted features.</w:t>
      </w:r>
    </w:p>
    <w:p w:rsidR="00603EBF" w:rsidRPr="00603EBF" w:rsidRDefault="00603EBF" w:rsidP="007F49BA">
      <w:pPr>
        <w:numPr>
          <w:ilvl w:val="1"/>
          <w:numId w:val="31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03EBF">
        <w:rPr>
          <w:rFonts w:ascii="Times New Roman" w:eastAsia="Times New Roman" w:hAnsi="Times New Roman" w:cs="Times New Roman"/>
          <w:sz w:val="24"/>
          <w:szCs w:val="24"/>
        </w:rPr>
        <w:t>The slope and direction of the line provide insight into how the features are correlated (positive, negative, or no correlation).</w:t>
      </w:r>
    </w:p>
    <w:p w:rsidR="00DD0198" w:rsidRPr="00E40BCD" w:rsidRDefault="00DD0198" w:rsidP="00CF2D0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D07" w:rsidRPr="00E40BCD" w:rsidRDefault="004C2CCC" w:rsidP="00DD0198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205933"/>
            <wp:effectExtent l="1905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44" w:rsidRPr="00E40BCD" w:rsidRDefault="007C7D44" w:rsidP="00DD0198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17BE3" w:rsidRPr="00E40BCD" w:rsidRDefault="00817BE3" w:rsidP="007F49BA">
      <w:pPr>
        <w:pStyle w:val="ListParagraph"/>
        <w:numPr>
          <w:ilvl w:val="0"/>
          <w:numId w:val="31"/>
        </w:numPr>
        <w:tabs>
          <w:tab w:val="clear" w:pos="1080"/>
        </w:tabs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8"/>
          <w:szCs w:val="28"/>
        </w:rPr>
        <w:t>Interpretation</w:t>
      </w: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2CCC" w:rsidRPr="00660FC5" w:rsidRDefault="004C2CCC" w:rsidP="007F49B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Clusters:</w:t>
      </w:r>
    </w:p>
    <w:p w:rsidR="004C2CCC" w:rsidRPr="004C2CCC" w:rsidRDefault="004C2CCC" w:rsidP="007F49B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Each point in the scatter plot represents a data point, colored based on its assigned cluster (from 0 to 6).</w:t>
      </w:r>
    </w:p>
    <w:p w:rsidR="004C2CCC" w:rsidRPr="004C2CCC" w:rsidRDefault="004C2CCC" w:rsidP="007F49B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The colors indicate distinct clusters formed by the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KMeans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algorithm.</w:t>
      </w:r>
    </w:p>
    <w:p w:rsidR="004C2CCC" w:rsidRPr="004C2CCC" w:rsidRDefault="004C2CCC" w:rsidP="007F49B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The black 'X' markers represent the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of each cluster, which are the mean positions of all data points within that cluster.</w:t>
      </w:r>
    </w:p>
    <w:p w:rsidR="004C2CCC" w:rsidRPr="00660FC5" w:rsidRDefault="004C2CCC" w:rsidP="007F49BA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Interpretation of Clusters:</w:t>
      </w:r>
    </w:p>
    <w:p w:rsidR="004C2CCC" w:rsidRPr="004C2CCC" w:rsidRDefault="004C2CCC" w:rsidP="007F49B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Data points close to the same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are more similar to each other in terms of feature values.</w:t>
      </w:r>
    </w:p>
    <w:p w:rsidR="004C2CCC" w:rsidRPr="004C2CCC" w:rsidRDefault="004C2CCC" w:rsidP="007F49B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lastRenderedPageBreak/>
        <w:t>Clusters that are far apart indicate distinct groups of data with different characteristics.</w:t>
      </w:r>
    </w:p>
    <w:p w:rsidR="004C2CCC" w:rsidRPr="004C2CCC" w:rsidRDefault="004C2CCC" w:rsidP="007F49B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Clusters that overlap or have points scattered across multiple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may indicate weaker separation between those data groups.</w:t>
      </w:r>
    </w:p>
    <w:p w:rsidR="004C2CCC" w:rsidRPr="00660FC5" w:rsidRDefault="004C2CCC" w:rsidP="007F49B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Application:</w:t>
      </w:r>
    </w:p>
    <w:p w:rsidR="004C2CCC" w:rsidRPr="004C2CCC" w:rsidRDefault="004C2CCC" w:rsidP="007F49BA">
      <w:pPr>
        <w:numPr>
          <w:ilvl w:val="0"/>
          <w:numId w:val="18"/>
        </w:numPr>
        <w:tabs>
          <w:tab w:val="clear" w:pos="180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This visualization is useful for identifying data patterns, assessing how well the clustering performed, and observing potential correlations between the two main plotted features.</w:t>
      </w:r>
    </w:p>
    <w:p w:rsidR="00F03297" w:rsidRDefault="00CA4603" w:rsidP="007F49BA">
      <w:pPr>
        <w:pStyle w:val="ListParagraph"/>
        <w:numPr>
          <w:ilvl w:val="0"/>
          <w:numId w:val="31"/>
        </w:numPr>
        <w:tabs>
          <w:tab w:val="clear" w:pos="10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  <w:r w:rsidRPr="00E40B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51785" w:rsidRPr="00E40BCD" w:rsidRDefault="00551785" w:rsidP="0055178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CCC" w:rsidRPr="00660FC5" w:rsidRDefault="004C2CCC" w:rsidP="007F49B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Clustering Analysis:</w:t>
      </w:r>
    </w:p>
    <w:p w:rsidR="004C2CCC" w:rsidRPr="004C2CCC" w:rsidRDefault="004C2CCC" w:rsidP="007F49BA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Hierarchical Clustering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identified natural groupings in the data based on distance/similarity, visualized through a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. The merging process indicates how data points are clustered step-by-step.</w:t>
      </w:r>
    </w:p>
    <w:p w:rsidR="004C2CCC" w:rsidRPr="004C2CCC" w:rsidRDefault="004C2CCC" w:rsidP="007F49BA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>KMeans</w:t>
      </w:r>
      <w:proofErr w:type="spellEnd"/>
      <w:r w:rsidRPr="00E40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Clustering (k=7)</w:t>
      </w: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effectively divided the dataset into 7 clusters. The visualization clearly shows cluster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, with distinct groups formed based on feature similarities.</w:t>
      </w:r>
    </w:p>
    <w:p w:rsidR="004C2CCC" w:rsidRPr="00660FC5" w:rsidRDefault="004C2CCC" w:rsidP="007F49BA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 Analysis:</w:t>
      </w:r>
    </w:p>
    <w:p w:rsidR="004C2CCC" w:rsidRPr="004C2CCC" w:rsidRDefault="004C2CCC" w:rsidP="007F49BA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Gaussian Naive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Bayes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was applied to predict the target variable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PsychRegions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. The model achieved a perfect classification accuracy of 1.00, as indicated in the classification report.</w:t>
      </w:r>
    </w:p>
    <w:p w:rsidR="004C2CCC" w:rsidRPr="00E40BCD" w:rsidRDefault="004C2CCC" w:rsidP="007F49BA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This result suggests that the features used for clustering are highly informative and well-separated in terms of defining the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PsychRegions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classes.</w:t>
      </w:r>
    </w:p>
    <w:p w:rsidR="004C2CCC" w:rsidRPr="00660FC5" w:rsidRDefault="004C2CCC" w:rsidP="007F49BA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60FC5">
        <w:rPr>
          <w:rFonts w:ascii="Times New Roman" w:eastAsia="Times New Roman" w:hAnsi="Times New Roman" w:cs="Times New Roman"/>
          <w:b/>
          <w:bCs/>
          <w:sz w:val="24"/>
          <w:szCs w:val="24"/>
        </w:rPr>
        <w:t>Overall Insights:</w:t>
      </w:r>
    </w:p>
    <w:p w:rsidR="004C2CCC" w:rsidRPr="004C2CCC" w:rsidRDefault="004C2CCC" w:rsidP="007F49BA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The clustering successfully identified distinct data groupings, and the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GaussianNB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model effectively classified the data based on the </w:t>
      </w:r>
      <w:proofErr w:type="spellStart"/>
      <w:r w:rsidRPr="00E40BCD">
        <w:rPr>
          <w:rFonts w:ascii="Times New Roman" w:eastAsia="Times New Roman" w:hAnsi="Times New Roman" w:cs="Times New Roman"/>
          <w:sz w:val="24"/>
          <w:szCs w:val="24"/>
        </w:rPr>
        <w:t>PsychRegions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target variable.</w:t>
      </w:r>
    </w:p>
    <w:p w:rsidR="004C2CCC" w:rsidRPr="004C2CCC" w:rsidRDefault="004C2CCC" w:rsidP="007F49BA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The perfect accuracy in classification indicates a high degree of feature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separability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 xml:space="preserve"> but may also suggest </w:t>
      </w:r>
      <w:proofErr w:type="spellStart"/>
      <w:r w:rsidRPr="004C2CCC">
        <w:rPr>
          <w:rFonts w:ascii="Times New Roman" w:eastAsia="Times New Roman" w:hAnsi="Times New Roman" w:cs="Times New Roman"/>
          <w:sz w:val="24"/>
          <w:szCs w:val="24"/>
        </w:rPr>
        <w:t>overfitting</w:t>
      </w:r>
      <w:proofErr w:type="spellEnd"/>
      <w:r w:rsidRPr="004C2CCC">
        <w:rPr>
          <w:rFonts w:ascii="Times New Roman" w:eastAsia="Times New Roman" w:hAnsi="Times New Roman" w:cs="Times New Roman"/>
          <w:sz w:val="24"/>
          <w:szCs w:val="24"/>
        </w:rPr>
        <w:t>, especially if the dataset is relatively small.</w:t>
      </w:r>
    </w:p>
    <w:p w:rsidR="004C2CCC" w:rsidRPr="004C2CCC" w:rsidRDefault="004C2CCC" w:rsidP="007F49BA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C2CCC">
        <w:rPr>
          <w:rFonts w:ascii="Times New Roman" w:eastAsia="Times New Roman" w:hAnsi="Times New Roman" w:cs="Times New Roman"/>
          <w:sz w:val="24"/>
          <w:szCs w:val="24"/>
        </w:rPr>
        <w:t>The regression line provides a simple linear relationship but does not capture complex patterns beyond linear trends.</w:t>
      </w:r>
    </w:p>
    <w:p w:rsidR="004C2CCC" w:rsidRPr="00E40BCD" w:rsidRDefault="004C2CCC" w:rsidP="00653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2CCC" w:rsidRPr="00E40BCD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45pt;height:11.45pt" o:bullet="t">
        <v:imagedata r:id="rId1" o:title="msoA719"/>
      </v:shape>
    </w:pict>
  </w:numPicBullet>
  <w:abstractNum w:abstractNumId="0">
    <w:nsid w:val="04247FC7"/>
    <w:multiLevelType w:val="multilevel"/>
    <w:tmpl w:val="7E6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A4A5F"/>
    <w:multiLevelType w:val="multilevel"/>
    <w:tmpl w:val="C34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8108C"/>
    <w:multiLevelType w:val="multilevel"/>
    <w:tmpl w:val="E2E058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94167"/>
    <w:multiLevelType w:val="hybridMultilevel"/>
    <w:tmpl w:val="253C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E048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5F1B"/>
    <w:multiLevelType w:val="hybridMultilevel"/>
    <w:tmpl w:val="94702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840F18"/>
    <w:multiLevelType w:val="multilevel"/>
    <w:tmpl w:val="90BCE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80650EE"/>
    <w:multiLevelType w:val="multilevel"/>
    <w:tmpl w:val="EE5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27AC1"/>
    <w:multiLevelType w:val="multilevel"/>
    <w:tmpl w:val="33EEA1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43991"/>
    <w:multiLevelType w:val="multilevel"/>
    <w:tmpl w:val="406A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F0C6C"/>
    <w:multiLevelType w:val="hybridMultilevel"/>
    <w:tmpl w:val="E6F4A1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755137"/>
    <w:multiLevelType w:val="multilevel"/>
    <w:tmpl w:val="060E82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FC42623"/>
    <w:multiLevelType w:val="multilevel"/>
    <w:tmpl w:val="A050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427C0"/>
    <w:multiLevelType w:val="multilevel"/>
    <w:tmpl w:val="64AA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950E6"/>
    <w:multiLevelType w:val="multilevel"/>
    <w:tmpl w:val="9F003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7D81FAF"/>
    <w:multiLevelType w:val="hybridMultilevel"/>
    <w:tmpl w:val="4CA275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928DB"/>
    <w:multiLevelType w:val="multilevel"/>
    <w:tmpl w:val="16D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493252"/>
    <w:multiLevelType w:val="multilevel"/>
    <w:tmpl w:val="6234C4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3B847AB3"/>
    <w:multiLevelType w:val="multilevel"/>
    <w:tmpl w:val="F27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E3199"/>
    <w:multiLevelType w:val="multilevel"/>
    <w:tmpl w:val="DC4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12257"/>
    <w:multiLevelType w:val="multilevel"/>
    <w:tmpl w:val="246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0113D"/>
    <w:multiLevelType w:val="multilevel"/>
    <w:tmpl w:val="FE3A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E90D9C"/>
    <w:multiLevelType w:val="multilevel"/>
    <w:tmpl w:val="B518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F9496D"/>
    <w:multiLevelType w:val="multilevel"/>
    <w:tmpl w:val="395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887B32"/>
    <w:multiLevelType w:val="multilevel"/>
    <w:tmpl w:val="0F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4F352D"/>
    <w:multiLevelType w:val="multilevel"/>
    <w:tmpl w:val="61D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37D67"/>
    <w:multiLevelType w:val="multilevel"/>
    <w:tmpl w:val="73E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A91B6B"/>
    <w:multiLevelType w:val="multilevel"/>
    <w:tmpl w:val="24B4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F3536"/>
    <w:multiLevelType w:val="multilevel"/>
    <w:tmpl w:val="0FC69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64264A49"/>
    <w:multiLevelType w:val="multilevel"/>
    <w:tmpl w:val="2E5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C236D"/>
    <w:multiLevelType w:val="multilevel"/>
    <w:tmpl w:val="7576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B7629F"/>
    <w:multiLevelType w:val="multilevel"/>
    <w:tmpl w:val="725A48B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87434"/>
    <w:multiLevelType w:val="multilevel"/>
    <w:tmpl w:val="715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463D80"/>
    <w:multiLevelType w:val="multilevel"/>
    <w:tmpl w:val="486E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A42C78"/>
    <w:multiLevelType w:val="multilevel"/>
    <w:tmpl w:val="5E96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2B1FE2"/>
    <w:multiLevelType w:val="multilevel"/>
    <w:tmpl w:val="B656A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9"/>
  </w:num>
  <w:num w:numId="5">
    <w:abstractNumId w:val="12"/>
  </w:num>
  <w:num w:numId="6">
    <w:abstractNumId w:val="13"/>
  </w:num>
  <w:num w:numId="7">
    <w:abstractNumId w:val="34"/>
  </w:num>
  <w:num w:numId="8">
    <w:abstractNumId w:val="27"/>
  </w:num>
  <w:num w:numId="9">
    <w:abstractNumId w:val="16"/>
  </w:num>
  <w:num w:numId="10">
    <w:abstractNumId w:val="6"/>
  </w:num>
  <w:num w:numId="11">
    <w:abstractNumId w:val="20"/>
  </w:num>
  <w:num w:numId="12">
    <w:abstractNumId w:val="0"/>
  </w:num>
  <w:num w:numId="13">
    <w:abstractNumId w:val="21"/>
  </w:num>
  <w:num w:numId="14">
    <w:abstractNumId w:val="23"/>
  </w:num>
  <w:num w:numId="15">
    <w:abstractNumId w:val="18"/>
  </w:num>
  <w:num w:numId="16">
    <w:abstractNumId w:val="33"/>
  </w:num>
  <w:num w:numId="17">
    <w:abstractNumId w:val="17"/>
  </w:num>
  <w:num w:numId="18">
    <w:abstractNumId w:val="10"/>
  </w:num>
  <w:num w:numId="19">
    <w:abstractNumId w:val="26"/>
  </w:num>
  <w:num w:numId="20">
    <w:abstractNumId w:val="32"/>
  </w:num>
  <w:num w:numId="21">
    <w:abstractNumId w:val="25"/>
  </w:num>
  <w:num w:numId="22">
    <w:abstractNumId w:val="1"/>
  </w:num>
  <w:num w:numId="23">
    <w:abstractNumId w:val="24"/>
  </w:num>
  <w:num w:numId="24">
    <w:abstractNumId w:val="15"/>
  </w:num>
  <w:num w:numId="25">
    <w:abstractNumId w:val="22"/>
  </w:num>
  <w:num w:numId="26">
    <w:abstractNumId w:val="11"/>
  </w:num>
  <w:num w:numId="27">
    <w:abstractNumId w:val="31"/>
  </w:num>
  <w:num w:numId="28">
    <w:abstractNumId w:val="28"/>
  </w:num>
  <w:num w:numId="29">
    <w:abstractNumId w:val="29"/>
  </w:num>
  <w:num w:numId="30">
    <w:abstractNumId w:val="8"/>
  </w:num>
  <w:num w:numId="31">
    <w:abstractNumId w:val="5"/>
  </w:num>
  <w:num w:numId="32">
    <w:abstractNumId w:val="2"/>
  </w:num>
  <w:num w:numId="33">
    <w:abstractNumId w:val="9"/>
  </w:num>
  <w:num w:numId="34">
    <w:abstractNumId w:val="7"/>
  </w:num>
  <w:num w:numId="35">
    <w:abstractNumId w:val="3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36471C"/>
    <w:rsid w:val="00033B4A"/>
    <w:rsid w:val="00035FD6"/>
    <w:rsid w:val="000431B3"/>
    <w:rsid w:val="00051FF9"/>
    <w:rsid w:val="00052680"/>
    <w:rsid w:val="00056D92"/>
    <w:rsid w:val="00062681"/>
    <w:rsid w:val="0008663E"/>
    <w:rsid w:val="00086EF4"/>
    <w:rsid w:val="000A1A92"/>
    <w:rsid w:val="000A3CE2"/>
    <w:rsid w:val="000A760D"/>
    <w:rsid w:val="000E1605"/>
    <w:rsid w:val="000E7BA6"/>
    <w:rsid w:val="000F61E5"/>
    <w:rsid w:val="00105B48"/>
    <w:rsid w:val="00112BAF"/>
    <w:rsid w:val="0012629E"/>
    <w:rsid w:val="0013359A"/>
    <w:rsid w:val="0016713E"/>
    <w:rsid w:val="00171CAF"/>
    <w:rsid w:val="001919E1"/>
    <w:rsid w:val="001A7B3D"/>
    <w:rsid w:val="001C2865"/>
    <w:rsid w:val="001C3C1C"/>
    <w:rsid w:val="001E0D97"/>
    <w:rsid w:val="001F08DC"/>
    <w:rsid w:val="001F43E3"/>
    <w:rsid w:val="00205243"/>
    <w:rsid w:val="00216266"/>
    <w:rsid w:val="002361BA"/>
    <w:rsid w:val="00242A17"/>
    <w:rsid w:val="002473CC"/>
    <w:rsid w:val="00256DA9"/>
    <w:rsid w:val="00266364"/>
    <w:rsid w:val="00276846"/>
    <w:rsid w:val="00281FD1"/>
    <w:rsid w:val="00285E5F"/>
    <w:rsid w:val="0028734C"/>
    <w:rsid w:val="00290EEC"/>
    <w:rsid w:val="002B31C4"/>
    <w:rsid w:val="002C0FF5"/>
    <w:rsid w:val="002C6906"/>
    <w:rsid w:val="00306E1B"/>
    <w:rsid w:val="00310FCA"/>
    <w:rsid w:val="00331BDE"/>
    <w:rsid w:val="00345C6A"/>
    <w:rsid w:val="003532B7"/>
    <w:rsid w:val="0036471C"/>
    <w:rsid w:val="003654DA"/>
    <w:rsid w:val="003735D2"/>
    <w:rsid w:val="003C7EF2"/>
    <w:rsid w:val="0041048E"/>
    <w:rsid w:val="00412012"/>
    <w:rsid w:val="004377BA"/>
    <w:rsid w:val="0048032A"/>
    <w:rsid w:val="004813BA"/>
    <w:rsid w:val="00485CCF"/>
    <w:rsid w:val="0048601D"/>
    <w:rsid w:val="004A2510"/>
    <w:rsid w:val="004C2CCC"/>
    <w:rsid w:val="004E5F00"/>
    <w:rsid w:val="00500586"/>
    <w:rsid w:val="00504E34"/>
    <w:rsid w:val="00507130"/>
    <w:rsid w:val="00517607"/>
    <w:rsid w:val="00543BAF"/>
    <w:rsid w:val="00551785"/>
    <w:rsid w:val="00566C8A"/>
    <w:rsid w:val="005722FF"/>
    <w:rsid w:val="00595DD7"/>
    <w:rsid w:val="005B5D0B"/>
    <w:rsid w:val="005C1D4E"/>
    <w:rsid w:val="005E169E"/>
    <w:rsid w:val="005F3874"/>
    <w:rsid w:val="005F5AD5"/>
    <w:rsid w:val="00603EBF"/>
    <w:rsid w:val="00607809"/>
    <w:rsid w:val="00610C83"/>
    <w:rsid w:val="00653356"/>
    <w:rsid w:val="00660FC5"/>
    <w:rsid w:val="00663439"/>
    <w:rsid w:val="00663AAA"/>
    <w:rsid w:val="00690BD1"/>
    <w:rsid w:val="006E36CF"/>
    <w:rsid w:val="006F111D"/>
    <w:rsid w:val="006F6F42"/>
    <w:rsid w:val="006F773A"/>
    <w:rsid w:val="00705CCB"/>
    <w:rsid w:val="00735B2C"/>
    <w:rsid w:val="00737C5C"/>
    <w:rsid w:val="00743CE9"/>
    <w:rsid w:val="007469C0"/>
    <w:rsid w:val="00770A7D"/>
    <w:rsid w:val="007A533F"/>
    <w:rsid w:val="007C7D44"/>
    <w:rsid w:val="007D3D2C"/>
    <w:rsid w:val="007F49BA"/>
    <w:rsid w:val="00805D9F"/>
    <w:rsid w:val="008138E1"/>
    <w:rsid w:val="00817BE3"/>
    <w:rsid w:val="00831EBA"/>
    <w:rsid w:val="008504F6"/>
    <w:rsid w:val="00853D2C"/>
    <w:rsid w:val="00861CC1"/>
    <w:rsid w:val="008A4096"/>
    <w:rsid w:val="008B1C91"/>
    <w:rsid w:val="008B3BB5"/>
    <w:rsid w:val="008E74C4"/>
    <w:rsid w:val="00916034"/>
    <w:rsid w:val="00932480"/>
    <w:rsid w:val="00947958"/>
    <w:rsid w:val="00957C6A"/>
    <w:rsid w:val="009A2865"/>
    <w:rsid w:val="009B5E05"/>
    <w:rsid w:val="009D1E26"/>
    <w:rsid w:val="009D78C9"/>
    <w:rsid w:val="009F53BB"/>
    <w:rsid w:val="00A04EA1"/>
    <w:rsid w:val="00A075DD"/>
    <w:rsid w:val="00A11C1D"/>
    <w:rsid w:val="00A210ED"/>
    <w:rsid w:val="00A350AA"/>
    <w:rsid w:val="00A4118F"/>
    <w:rsid w:val="00A646D4"/>
    <w:rsid w:val="00A97E57"/>
    <w:rsid w:val="00AB560B"/>
    <w:rsid w:val="00AB5B21"/>
    <w:rsid w:val="00AC09C2"/>
    <w:rsid w:val="00AC4DFE"/>
    <w:rsid w:val="00AC7BF7"/>
    <w:rsid w:val="00AD5DA3"/>
    <w:rsid w:val="00AF4691"/>
    <w:rsid w:val="00B423B0"/>
    <w:rsid w:val="00B46A96"/>
    <w:rsid w:val="00B74379"/>
    <w:rsid w:val="00B91952"/>
    <w:rsid w:val="00B94BBF"/>
    <w:rsid w:val="00B97231"/>
    <w:rsid w:val="00BE0A03"/>
    <w:rsid w:val="00BE45D2"/>
    <w:rsid w:val="00C53C8C"/>
    <w:rsid w:val="00C74474"/>
    <w:rsid w:val="00C7463E"/>
    <w:rsid w:val="00C84510"/>
    <w:rsid w:val="00CA4603"/>
    <w:rsid w:val="00CC476B"/>
    <w:rsid w:val="00CD3FA3"/>
    <w:rsid w:val="00CD41FD"/>
    <w:rsid w:val="00CE4D3E"/>
    <w:rsid w:val="00CE59F7"/>
    <w:rsid w:val="00CF2D07"/>
    <w:rsid w:val="00D41C67"/>
    <w:rsid w:val="00D70CB3"/>
    <w:rsid w:val="00D7776C"/>
    <w:rsid w:val="00D77C5E"/>
    <w:rsid w:val="00D77DD3"/>
    <w:rsid w:val="00D801D3"/>
    <w:rsid w:val="00D87A19"/>
    <w:rsid w:val="00DA1AD3"/>
    <w:rsid w:val="00DB17A7"/>
    <w:rsid w:val="00DD0198"/>
    <w:rsid w:val="00DD73A3"/>
    <w:rsid w:val="00DE1AEE"/>
    <w:rsid w:val="00E0346B"/>
    <w:rsid w:val="00E1466A"/>
    <w:rsid w:val="00E14C8A"/>
    <w:rsid w:val="00E201A3"/>
    <w:rsid w:val="00E2681D"/>
    <w:rsid w:val="00E27443"/>
    <w:rsid w:val="00E347B1"/>
    <w:rsid w:val="00E37655"/>
    <w:rsid w:val="00E40BCD"/>
    <w:rsid w:val="00E457A4"/>
    <w:rsid w:val="00E508E8"/>
    <w:rsid w:val="00E7212D"/>
    <w:rsid w:val="00E72207"/>
    <w:rsid w:val="00E817BA"/>
    <w:rsid w:val="00E839BF"/>
    <w:rsid w:val="00E87D37"/>
    <w:rsid w:val="00E87EAC"/>
    <w:rsid w:val="00ED5B6C"/>
    <w:rsid w:val="00ED6E86"/>
    <w:rsid w:val="00EE072E"/>
    <w:rsid w:val="00EE522B"/>
    <w:rsid w:val="00EF3954"/>
    <w:rsid w:val="00F03297"/>
    <w:rsid w:val="00F03F25"/>
    <w:rsid w:val="00F073A0"/>
    <w:rsid w:val="00F30DC5"/>
    <w:rsid w:val="00F3405F"/>
    <w:rsid w:val="00F3411E"/>
    <w:rsid w:val="00F37D72"/>
    <w:rsid w:val="00F70246"/>
    <w:rsid w:val="00F7666B"/>
    <w:rsid w:val="00F77F92"/>
    <w:rsid w:val="00F8152A"/>
    <w:rsid w:val="00F9687F"/>
    <w:rsid w:val="00FA1E94"/>
    <w:rsid w:val="00FA335D"/>
    <w:rsid w:val="00FB0F12"/>
    <w:rsid w:val="00FB413A"/>
    <w:rsid w:val="00FD51C1"/>
    <w:rsid w:val="00FE0823"/>
    <w:rsid w:val="00F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paragraph" w:styleId="Heading3">
    <w:name w:val="heading 3"/>
    <w:basedOn w:val="Normal"/>
    <w:link w:val="Heading3Char"/>
    <w:uiPriority w:val="9"/>
    <w:qFormat/>
    <w:rsid w:val="00507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71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6C8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4DA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DE1AEE"/>
  </w:style>
  <w:style w:type="character" w:customStyle="1" w:styleId="mord">
    <w:name w:val="mord"/>
    <w:basedOn w:val="DefaultParagraphFont"/>
    <w:rsid w:val="00DE1AEE"/>
  </w:style>
  <w:style w:type="character" w:customStyle="1" w:styleId="mrel">
    <w:name w:val="mrel"/>
    <w:basedOn w:val="DefaultParagraphFont"/>
    <w:rsid w:val="00DE1AEE"/>
  </w:style>
  <w:style w:type="character" w:customStyle="1" w:styleId="mopen">
    <w:name w:val="mopen"/>
    <w:basedOn w:val="DefaultParagraphFont"/>
    <w:rsid w:val="00DE1AEE"/>
  </w:style>
  <w:style w:type="character" w:customStyle="1" w:styleId="mbin">
    <w:name w:val="mbin"/>
    <w:basedOn w:val="DefaultParagraphFont"/>
    <w:rsid w:val="00DE1AEE"/>
  </w:style>
  <w:style w:type="character" w:customStyle="1" w:styleId="mclose">
    <w:name w:val="mclose"/>
    <w:basedOn w:val="DefaultParagraphFont"/>
    <w:rsid w:val="00DE1AEE"/>
  </w:style>
  <w:style w:type="character" w:customStyle="1" w:styleId="vlist-s">
    <w:name w:val="vlist-s"/>
    <w:basedOn w:val="DefaultParagraphFont"/>
    <w:rsid w:val="00DE1AEE"/>
  </w:style>
  <w:style w:type="character" w:customStyle="1" w:styleId="mop">
    <w:name w:val="mop"/>
    <w:basedOn w:val="DefaultParagraphFont"/>
    <w:rsid w:val="004C2CCC"/>
  </w:style>
  <w:style w:type="character" w:customStyle="1" w:styleId="delimsizing">
    <w:name w:val="delimsizing"/>
    <w:basedOn w:val="DefaultParagraphFont"/>
    <w:rsid w:val="004C2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78AF-F7B7-4888-9800-F319F8A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9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180</cp:revision>
  <dcterms:created xsi:type="dcterms:W3CDTF">2025-04-18T22:42:00Z</dcterms:created>
  <dcterms:modified xsi:type="dcterms:W3CDTF">2025-05-18T15:58:00Z</dcterms:modified>
</cp:coreProperties>
</file>